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b/>
          <w:bCs/>
          <w:sz w:val="40"/>
          <w:szCs w:val="40"/>
        </w:rPr>
      </w:pPr>
      <w:r>
        <w:rPr>
          <w:b/>
          <w:bCs/>
          <w:sz w:val="40"/>
          <w:szCs w:val="40"/>
        </w:rPr>
        <w:t>BULL RUN CIVIL WAR ROUND TABLE (BRCWRT)</w:t>
      </w:r>
    </w:p>
    <w:p>
      <w:pPr>
        <w:pStyle w:val="NoSpacing"/>
        <w:jc w:val="center"/>
        <w:rPr>
          <w:b/>
          <w:bCs/>
          <w:sz w:val="40"/>
          <w:szCs w:val="40"/>
        </w:rPr>
      </w:pPr>
      <w:r>
        <w:rPr>
          <w:b/>
          <w:bCs/>
          <w:sz w:val="40"/>
          <w:szCs w:val="40"/>
        </w:rPr>
        <w:t>202</w:t>
      </w:r>
      <w:r>
        <w:rPr>
          <w:b/>
          <w:bCs/>
          <w:sz w:val="40"/>
          <w:szCs w:val="40"/>
        </w:rPr>
        <w:t>4</w:t>
      </w:r>
      <w:r>
        <w:rPr>
          <w:b/>
          <w:bCs/>
          <w:sz w:val="40"/>
          <w:szCs w:val="40"/>
        </w:rPr>
        <w:t xml:space="preserve"> SCHOLARSHIP</w:t>
      </w:r>
    </w:p>
    <w:p>
      <w:pPr>
        <w:pStyle w:val="NoSpacing"/>
        <w:jc w:val="center"/>
        <w:rPr>
          <w:sz w:val="40"/>
          <w:szCs w:val="40"/>
        </w:rPr>
      </w:pPr>
      <w:r>
        <w:rPr>
          <w:b/>
          <w:bCs/>
          <w:sz w:val="40"/>
          <w:szCs w:val="40"/>
          <w:u w:val="single"/>
        </w:rPr>
        <w:t>INSTRUCTIONS</w:t>
      </w:r>
    </w:p>
    <w:p>
      <w:pPr>
        <w:pStyle w:val="NoSpacing"/>
        <w:rPr/>
      </w:pPr>
      <w:r>
        <w:rPr/>
      </w:r>
    </w:p>
    <w:p>
      <w:pPr>
        <w:pStyle w:val="NoSpacing"/>
        <w:rPr/>
      </w:pPr>
      <w:r>
        <w:rPr/>
      </w:r>
    </w:p>
    <w:p>
      <w:pPr>
        <w:pStyle w:val="NoSpacing"/>
        <w:rPr>
          <w:sz w:val="24"/>
          <w:szCs w:val="24"/>
        </w:rPr>
      </w:pPr>
      <w:r>
        <w:rPr>
          <w:b/>
          <w:bCs/>
          <w:sz w:val="24"/>
          <w:szCs w:val="24"/>
        </w:rPr>
        <w:t>The Bull Run Civil War Round Table will provide a $2,000 scholarship to one 2024 high school senior from a public or private high school in Prince William or Fairfax County, including the cities of Manassas, Fairfax, and Manassas Park.</w:t>
        <w:br/>
        <w:br/>
        <w:t>The goal of our scholarship is to increase interest and knowledge of American history with special emphasis on the Civil War as it happened in the local area and how it affected armies and civilians for both sides in the war.</w:t>
        <w:br/>
        <w:br/>
        <w:t>The applicant should have a good academic record, show a passion for American history, visit a local Civil War historical site, and write a short-referenced paper about the historical site. The applicant is not required to major in American history in college. However, he/she should explain how one’s interest in history could co-exist with one’s career or leisure life after college.</w:t>
        <w:br/>
        <w:br/>
        <w:t>THE SCHOLARSHIP PACKET</w:t>
        <w:br/>
        <w:br/>
        <w:t xml:space="preserve">Applicants must submit the Scholarship Packet by email no later than April 3, 2024 to </w:t>
      </w:r>
      <w:hyperlink r:id="rId2" w:tgtFrame="_blank">
        <w:r>
          <w:rPr>
            <w:rStyle w:val="InternetLink"/>
            <w:b/>
            <w:bCs/>
            <w:sz w:val="24"/>
            <w:szCs w:val="24"/>
          </w:rPr>
          <w:t>BRCWRTScholarship@gmail.com</w:t>
        </w:r>
      </w:hyperlink>
      <w:r>
        <w:rPr>
          <w:b/>
          <w:bCs/>
          <w:sz w:val="24"/>
          <w:szCs w:val="24"/>
        </w:rPr>
        <w:t>. Include the following:</w:t>
        <w:br/>
        <w:br/>
        <w:t xml:space="preserve">1. A completed Application Form. You can obtain the form by clicking on </w:t>
      </w:r>
      <w:hyperlink r:id="rId3" w:tgtFrame="_blank">
        <w:r>
          <w:rPr>
            <w:rStyle w:val="InternetLink"/>
            <w:b/>
            <w:bCs/>
            <w:sz w:val="24"/>
            <w:szCs w:val="24"/>
          </w:rPr>
          <w:t>http://brcwrt.org</w:t>
        </w:r>
      </w:hyperlink>
      <w:r>
        <w:rPr>
          <w:b/>
          <w:bCs/>
          <w:sz w:val="24"/>
          <w:szCs w:val="24"/>
        </w:rPr>
        <w:t>, then clicking on the “College Scholarship” link found on the left side of the web page, or from scholarship databases at local schools.</w:t>
        <w:br/>
        <w:t>2. A copy of the applicant’s high school grade transcript which includes the first semester of the current school year and grade point average.</w:t>
        <w:br/>
        <w:t>3. A letter of recommendation from a person not related to the applicant, but who has observed the applicant’s interest in American History.</w:t>
        <w:br/>
        <w:t xml:space="preserve">4. An essay written by the applicant which focuses on the importance of a historical site in Northern Virginia which relates to the Civil War. In your paper you can include stories of the people associated with the site during the Civil War, what happened at the site, and why they were important. </w:t>
        <w:br/>
        <w:br/>
        <w:t>* Essay requirements</w:t>
        <w:br/>
        <w:t>➢ The essay must be original with no evidence of plagiarism</w:t>
        <w:br/>
        <w:t>➢ The essay must be typed and double spaced</w:t>
        <w:br/>
        <w:t>➢ The essay should have a title page that includes the applicant’s name</w:t>
        <w:br/>
        <w:t>➢ The essay should be 3 – 5 pages in length, 750 words minimum,</w:t>
        <w:br/>
        <w:t>not counting the title and bibliography pages</w:t>
        <w:br/>
        <w:t>➢ The essay must have a bibliography page that lists a minimum of four sources, one of which at least must be a primary source, such as a memoir of someone who lived during the Civil War, or The Official Records of the Union &amp; Confederate Armies of the Civil War</w:t>
        <w:br/>
        <w:t>➢ You are encouraged to include as many primary sources as you can. All primary and secondary sources should be cited where needed within the text of the paper, using one research reference style consistently, of the writer’s choice</w:t>
        <w:br/>
        <w:br/>
        <w:t>If you do not have access to email or the internet, you may mail the packet to the following address:</w:t>
        <w:br/>
        <w:br/>
        <w:t>The Bull Run Civil War Round Table</w:t>
        <w:br/>
        <w:t>c/o The Scholarship Committee</w:t>
        <w:br/>
        <w:t>P.O. Box 2147</w:t>
        <w:br/>
        <w:t>Centreville, VA 20122</w:t>
        <w:br/>
        <w:br/>
        <w:t>OTHER INFORMATION</w:t>
        <w:br/>
        <w:br/>
        <w:t>* The applicant’s career objective need not be in work that involves solely the study or use of Civil War history. However, the applicant must show either from his/her academic records and the interview, that they have an interest in using their future leisure time to the study or stewardship of American history.</w:t>
        <w:br/>
        <w:br/>
        <w:t>Some resource links:</w:t>
        <w:br/>
        <w:t xml:space="preserve">➢ The Historical Marker Database: </w:t>
      </w:r>
      <w:hyperlink r:id="rId4" w:tgtFrame="_blank">
        <w:r>
          <w:rPr>
            <w:rStyle w:val="InternetLink"/>
            <w:b/>
            <w:bCs/>
            <w:sz w:val="24"/>
            <w:szCs w:val="24"/>
          </w:rPr>
          <w:t>https://www.hmdb.org</w:t>
        </w:r>
      </w:hyperlink>
      <w:r>
        <w:rPr>
          <w:b/>
          <w:bCs/>
          <w:sz w:val="24"/>
          <w:szCs w:val="24"/>
        </w:rPr>
        <w:br/>
        <w:t>➢ Prince William County:​​​​</w:t>
      </w:r>
      <w:hyperlink r:id="rId5" w:tgtFrame="_blank">
        <w:r>
          <w:rPr>
            <w:rStyle w:val="InternetLink"/>
            <w:b/>
            <w:bCs/>
            <w:sz w:val="24"/>
            <w:szCs w:val="24"/>
          </w:rPr>
          <w:t>https://www.visitpwc.com/history/</w:t>
        </w:r>
      </w:hyperlink>
      <w:r>
        <w:rPr>
          <w:b/>
          <w:bCs/>
          <w:sz w:val="24"/>
          <w:szCs w:val="24"/>
        </w:rPr>
        <w:br/>
        <w:t>➢ Fairfax County:​​</w:t>
      </w:r>
      <w:hyperlink r:id="rId6" w:tgtFrame="_blank">
        <w:r>
          <w:rPr>
            <w:rStyle w:val="InternetLink"/>
            <w:b/>
            <w:bCs/>
            <w:sz w:val="24"/>
            <w:szCs w:val="24"/>
          </w:rPr>
          <w:t>https://research.fairfaxcounty.gov/local-history/bibliographies-cw</w:t>
        </w:r>
      </w:hyperlink>
      <w:r>
        <w:rPr>
          <w:b/>
          <w:bCs/>
          <w:sz w:val="24"/>
          <w:szCs w:val="24"/>
        </w:rPr>
        <w:br/>
        <w:br/>
        <w:t xml:space="preserve">SELECTION OF WINNER INFORMATION </w:t>
        <w:br/>
        <w:br/>
        <w:t>* ​Each applicant will be notified shortly after April 3, 2024 that their application packet was received. Finalists will be notified by mid-April that they have been selected for an interview.</w:t>
        <w:br/>
        <w:br/>
        <w:t>* ​The winner will be invited along with their parents to the June 13, 2024 BRCWRT general membership meeting at the Centreville Library at 7 p.m. Prior to the meeting, the applicant and parents will be guests at dinner with Round Table leaders.</w:t>
        <w:br/>
        <w:br/>
        <w:t>* The winner will receive a free membership in the BRCWRT.</w:t>
        <w:br/>
        <w:br/>
        <w:t>* The stipend awarded to the winner will be sent to the winner’s college or university where it will be used for tuition.</w:t>
        <w:br/>
        <w:br/>
        <w:t>*​Applicant cannot be related directly to the BRCWRT Executive Committee or the BRCWRT Scholarship Committee. The Round Table reserves the right to withhold a scholarship if it deems the quality of the submissions inadequate.</w:t>
        <w:br/>
        <w:br/>
        <w:t>* BRCWRT Contact to answer your questions:</w:t>
        <w:br/>
        <w:t>John Carter: ​​</w:t>
      </w:r>
      <w:hyperlink r:id="rId7" w:tgtFrame="_blank">
        <w:r>
          <w:rPr>
            <w:rStyle w:val="InternetLink"/>
            <w:b/>
            <w:bCs/>
            <w:sz w:val="24"/>
            <w:szCs w:val="24"/>
          </w:rPr>
          <w:t>johnca2@yahoo.com</w:t>
        </w:r>
      </w:hyperlink>
      <w:r>
        <w:rPr>
          <w:b/>
          <w:bCs/>
          <w:sz w:val="24"/>
          <w:szCs w:val="24"/>
        </w:rPr>
        <w:t xml:space="preserve"> 703-501-4578.</w:t>
        <w:br/>
        <w:t>GO FOR IT! APPLY! REWARD YOUR LOVE OF HISTORY! GOOD LUCK!</w:t>
      </w:r>
    </w:p>
    <w:sectPr>
      <w:type w:val="nextPage"/>
      <w:pgSz w:w="12240" w:h="15840"/>
      <w:pgMar w:left="1440" w:right="1440" w:gutter="0" w:header="0" w:top="81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Liberation Sans">
    <w:altName w:val="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28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395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390caa"/>
    <w:rPr>
      <w:color w:val="0000FF" w:themeColor="hyperlink"/>
      <w:u w:val="single"/>
    </w:rPr>
  </w:style>
  <w:style w:type="character" w:styleId="BalloonTextChar" w:customStyle="1">
    <w:name w:val="Balloon Text Char"/>
    <w:basedOn w:val="DefaultParagraphFont"/>
    <w:link w:val="BalloonText"/>
    <w:uiPriority w:val="99"/>
    <w:semiHidden/>
    <w:qFormat/>
    <w:rsid w:val="008841a4"/>
    <w:rPr>
      <w:rFonts w:ascii="Tahoma" w:hAnsi="Tahoma" w:cs="Tahoma"/>
      <w:sz w:val="16"/>
      <w:szCs w:val="16"/>
    </w:rPr>
  </w:style>
  <w:style w:type="character" w:styleId="VisitedInternetLink">
    <w:name w:val="FollowedHyperlink"/>
    <w:basedOn w:val="DefaultParagraphFont"/>
    <w:uiPriority w:val="99"/>
    <w:semiHidden/>
    <w:unhideWhenUsed/>
    <w:rsid w:val="008c4023"/>
    <w:rPr>
      <w:color w:val="800080" w:themeColor="followedHyperlink"/>
      <w:u w:val="single"/>
    </w:rPr>
  </w:style>
  <w:style w:type="character" w:styleId="UnresolvedMention">
    <w:name w:val="Unresolved Mention"/>
    <w:basedOn w:val="DefaultParagraphFont"/>
    <w:uiPriority w:val="99"/>
    <w:semiHidden/>
    <w:unhideWhenUsed/>
    <w:qFormat/>
    <w:rsid w:val="00413b30"/>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Index">
    <w:name w:val="Index"/>
    <w:basedOn w:val="Normal"/>
    <w:qFormat/>
    <w:pPr>
      <w:suppressLineNumbers/>
    </w:pPr>
    <w:rPr>
      <w:rFonts w:ascii="Times New Roman" w:hAnsi="Times New Roman" w:cs="Arial Unicode MS"/>
    </w:rPr>
  </w:style>
  <w:style w:type="paragraph" w:styleId="ListParagraph">
    <w:name w:val="List Paragraph"/>
    <w:basedOn w:val="Normal"/>
    <w:uiPriority w:val="34"/>
    <w:qFormat/>
    <w:rsid w:val="00390caa"/>
    <w:pPr>
      <w:spacing w:before="0" w:after="200"/>
      <w:ind w:left="720" w:hanging="0"/>
      <w:contextualSpacing/>
    </w:pPr>
    <w:rPr/>
  </w:style>
  <w:style w:type="paragraph" w:styleId="BalloonText">
    <w:name w:val="Balloon Text"/>
    <w:basedOn w:val="Normal"/>
    <w:link w:val="BalloonTextChar"/>
    <w:uiPriority w:val="99"/>
    <w:semiHidden/>
    <w:unhideWhenUsed/>
    <w:qFormat/>
    <w:rsid w:val="008841a4"/>
    <w:pPr>
      <w:spacing w:lineRule="auto" w:line="240" w:before="0" w:after="0"/>
    </w:pPr>
    <w:rPr>
      <w:rFonts w:ascii="Tahoma" w:hAnsi="Tahoma" w:cs="Tahoma"/>
      <w:sz w:val="16"/>
      <w:szCs w:val="16"/>
    </w:rPr>
  </w:style>
  <w:style w:type="paragraph" w:styleId="NoSpacing">
    <w:name w:val="No Spacing"/>
    <w:uiPriority w:val="1"/>
    <w:qFormat/>
    <w:rsid w:val="00196a3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RCWRTScholarship@gmail.com" TargetMode="External"/><Relationship Id="rId3" Type="http://schemas.openxmlformats.org/officeDocument/2006/relationships/hyperlink" Target="http://brcwrt.org/" TargetMode="External"/><Relationship Id="rId4" Type="http://schemas.openxmlformats.org/officeDocument/2006/relationships/hyperlink" Target="https://www.hmdb.org/" TargetMode="External"/><Relationship Id="rId5" Type="http://schemas.openxmlformats.org/officeDocument/2006/relationships/hyperlink" Target="https://www.visitpwc.com/history/" TargetMode="External"/><Relationship Id="rId6" Type="http://schemas.openxmlformats.org/officeDocument/2006/relationships/hyperlink" Target="https://research.fairfaxcounty.gov/local-history/bibliographies-cw" TargetMode="External"/><Relationship Id="rId7" Type="http://schemas.openxmlformats.org/officeDocument/2006/relationships/hyperlink" Target="mailto:johnca2@yahoo.com"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Application>LibreOffice/7.5.4.2$MacOSX_X86_64 LibreOffice_project/36ccfdc35048b057fd9854c757a8b67ec53977b6</Application>
  <AppVersion>15.0000</AppVersion>
  <Pages>2</Pages>
  <Words>562</Words>
  <Characters>2766</Characters>
  <CharactersWithSpaces>4495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2021-03-10T11:25:00Z</dcterms:created>
  <dc:creator>Owner</dc:creator>
  <dc:description/>
  <dc:language>en-US</dc:language>
  <cp:lastModifiedBy/>
  <cp:lastPrinted>2017-09-13T16:52:00Z</cp:lastPrinted>
  <dcterms:modified xsi:type="dcterms:W3CDTF">2023-08-10T13:58:53Z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